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основной профессиональной образовательной программе среднего профессионального обр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азования программы подготовки </w:t>
      </w:r>
      <w:r w:rsidR="00751AD7" w:rsidRPr="009E57F9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 по профессии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A21">
        <w:rPr>
          <w:rFonts w:ascii="Times New Roman" w:hAnsi="Times New Roman" w:cs="Times New Roman"/>
          <w:b/>
          <w:sz w:val="24"/>
          <w:szCs w:val="24"/>
        </w:rPr>
        <w:t>36.01.02 Мастер животноводства (Оператор животноводческих комплексов и животноводческих ферм)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D62796" w:rsidRDefault="00D62796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</w:p>
    <w:p w:rsidR="003E5A04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образования по программам </w:t>
      </w:r>
      <w:r w:rsidR="003E5A04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5A04" w:rsidRPr="003E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E5A04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рабочих, служащих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впервые.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13FD"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D62796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6560185</wp:posOffset>
            </wp:positionH>
            <wp:positionV relativeFrom="margin">
              <wp:posOffset>5107305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8D5A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6562725</wp:posOffset>
            </wp:positionH>
            <wp:positionV relativeFrom="margin">
              <wp:posOffset>6209030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8D5A21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03D3B47" wp14:editId="1817C4FF">
            <wp:simplePos x="0" y="0"/>
            <wp:positionH relativeFrom="margin">
              <wp:posOffset>5429250</wp:posOffset>
            </wp:positionH>
            <wp:positionV relativeFrom="margin">
              <wp:posOffset>7747635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636388"/>
    <w:rsid w:val="006A3155"/>
    <w:rsid w:val="006F769F"/>
    <w:rsid w:val="00751AD7"/>
    <w:rsid w:val="00871EF6"/>
    <w:rsid w:val="008D5A21"/>
    <w:rsid w:val="008E635B"/>
    <w:rsid w:val="0095362F"/>
    <w:rsid w:val="00AE20E0"/>
    <w:rsid w:val="00B85B37"/>
    <w:rsid w:val="00C028DF"/>
    <w:rsid w:val="00C328C2"/>
    <w:rsid w:val="00C713FD"/>
    <w:rsid w:val="00CC4CB2"/>
    <w:rsid w:val="00D62796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9</cp:revision>
  <cp:lastPrinted>2024-03-22T04:40:00Z</cp:lastPrinted>
  <dcterms:created xsi:type="dcterms:W3CDTF">2024-03-22T03:26:00Z</dcterms:created>
  <dcterms:modified xsi:type="dcterms:W3CDTF">2024-03-22T06:40:00Z</dcterms:modified>
</cp:coreProperties>
</file>