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5A" w:rsidRDefault="0085125A" w:rsidP="009D12C3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5125A" w:rsidRDefault="0085125A" w:rsidP="009D12C3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65BFF" w:rsidRDefault="00265BFF" w:rsidP="00265BFF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Памятка  для родителей «Заведомо ложное сообщение об акте терроризма»</w:t>
      </w:r>
    </w:p>
    <w:p w:rsidR="00265BFF" w:rsidRDefault="00265BFF" w:rsidP="00265BFF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265BFF" w:rsidRDefault="00265BFF" w:rsidP="00265BFF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Согласно ст.207 УК заведомо ложное сообщение о готовящемся взрыве, поджоге или иных действиях, создающих опасность гибели людей, причинение значительного имущественного ущерба либо наступления иных общественно опасных последствии, - наказывается:</w:t>
      </w:r>
    </w:p>
    <w:p w:rsidR="00265BFF" w:rsidRDefault="00265BFF" w:rsidP="00265BFF">
      <w:pPr>
        <w:pStyle w:val="a9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Штрафом - от 200 до 500 минимальных размеров оплаты труда</w:t>
      </w:r>
    </w:p>
    <w:p w:rsidR="00265BFF" w:rsidRDefault="00265BFF" w:rsidP="00265BFF">
      <w:pPr>
        <w:pStyle w:val="a9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Штрафом в размере заработной платы за период от 2 до 5 месяцев</w:t>
      </w:r>
    </w:p>
    <w:p w:rsidR="00265BFF" w:rsidRDefault="00265BFF" w:rsidP="00265BFF">
      <w:pPr>
        <w:pStyle w:val="a9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Исправительными работами на срок от 1года до 2 лет</w:t>
      </w:r>
    </w:p>
    <w:p w:rsidR="00265BFF" w:rsidRDefault="00265BFF" w:rsidP="00265BFF">
      <w:pPr>
        <w:pStyle w:val="a9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Арестом от 3 до 6 месяцев</w:t>
      </w:r>
    </w:p>
    <w:p w:rsidR="00265BFF" w:rsidRDefault="00265BFF" w:rsidP="00265BFF">
      <w:pPr>
        <w:pStyle w:val="a9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Лишением свободы на срок до 3 лет</w:t>
      </w:r>
    </w:p>
    <w:p w:rsidR="00265BFF" w:rsidRDefault="00265BFF" w:rsidP="00265BFF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Общественная опасность данного преступления выражается в том, что заведомо ложное сообщение нарушает нормальный ритм жизни общества и государства, вносит элементы дезорганизации в деятельность предприятий, учреждений, нарушает работу транспорта, порождает ложные слухи, панику среди населения</w:t>
      </w:r>
    </w:p>
    <w:p w:rsidR="00265BFF" w:rsidRDefault="00265BFF" w:rsidP="00265BFF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Совершение данного деяния влечет за собой:</w:t>
      </w:r>
    </w:p>
    <w:p w:rsidR="00265BFF" w:rsidRDefault="00265BFF" w:rsidP="00265BFF">
      <w:pPr>
        <w:pStyle w:val="a9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создание экстремальной ситуации в связи с введением в действие соответствующих сил и средств по предупреждению и установлению последствий актов терроризма;</w:t>
      </w:r>
    </w:p>
    <w:p w:rsidR="00265BFF" w:rsidRDefault="00265BFF" w:rsidP="00265BFF">
      <w:pPr>
        <w:pStyle w:val="a9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отвлекает определенные силы правоохранительных органов от выполнения своих прямых обязанностей;</w:t>
      </w:r>
    </w:p>
    <w:p w:rsidR="00265BFF" w:rsidRDefault="00265BFF" w:rsidP="00265BFF">
      <w:pPr>
        <w:pStyle w:val="a9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сопряжено с ограничением прав личности;</w:t>
      </w:r>
    </w:p>
    <w:p w:rsidR="00265BFF" w:rsidRDefault="00265BFF" w:rsidP="00265BFF">
      <w:pPr>
        <w:pStyle w:val="a9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связано с причинением значительного материального ущерба.</w:t>
      </w:r>
    </w:p>
    <w:p w:rsidR="00265BFF" w:rsidRDefault="00265BFF" w:rsidP="00265BFF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Объективная сторона анализируемого преступления выражается только в активной форме поведения - совершении действий.</w:t>
      </w:r>
    </w:p>
    <w:p w:rsidR="00265BFF" w:rsidRDefault="00265BFF" w:rsidP="00265BFF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Но необходимо помнить, что сообщив заведомо ложную информацию, </w:t>
      </w:r>
      <w:r>
        <w:rPr>
          <w:rFonts w:ascii="Arial" w:hAnsi="Arial" w:cs="Arial"/>
          <w:color w:val="000000"/>
          <w:sz w:val="27"/>
          <w:szCs w:val="27"/>
        </w:rPr>
        <w:br/>
        <w:t>кто-то не получит действительно нужную помощь, так как сотрудники различных ведомств будут задействованы на ложном вызове.</w:t>
      </w:r>
    </w:p>
    <w:p w:rsidR="00265BFF" w:rsidRDefault="00265BFF" w:rsidP="00265BFF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Содержанием этого действия является доведение до сведения определенных лиц или организаций заведомо ложных сведений об акте терроризма. Формы доведения (по телефону, в виде письма, через средства массовой информации, компьютерную сеть и т.д.) на квалификацию не влияют. Адресатом сведений могут </w:t>
      </w:r>
      <w:r>
        <w:rPr>
          <w:rFonts w:ascii="Arial" w:hAnsi="Arial" w:cs="Arial"/>
          <w:color w:val="000000"/>
          <w:sz w:val="27"/>
          <w:szCs w:val="27"/>
        </w:rPr>
        <w:lastRenderedPageBreak/>
        <w:t>быть как организации и учреждения, обязанные по роду службы реагировать на такие сообщения (органы власти , правоохранительные органы, и т.д.), так и иные организации, например, те, где якобы предстоит акт терроризма либо даже отдельные граждане (работники предприятий учреждений, пассажиры транспорта, жители домов, в месте нахождения которых якобы предполагается совершение акта терроризма).</w:t>
      </w:r>
    </w:p>
    <w:p w:rsidR="00265BFF" w:rsidRDefault="00265BFF" w:rsidP="00265BFF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Заведомо ложное сообщение, как правило, содержит не любую информацию, а именно сведения о готовящемся взрыве, поджоге или иных действиях, создающих опасность гибели людей, причинения значительного имущественного ущерба, а равно наступления иных тяжких последствий. Если в сообщении говорится о иных целях ( уничтожение имущества, мести, хулиганства и т.п.), то содеянное не образует признаки заведомо ложного сообщения об акте терроризма, и следовательно, квалифицироваться такие действия должны по иным статьям УК - о хулиганстве, заведомо ложном доносе и т.п.</w:t>
      </w:r>
    </w:p>
    <w:p w:rsidR="00265BFF" w:rsidRDefault="00265BFF" w:rsidP="00265BFF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Обязательным условием ответственности является заведомость ложности сообщения. Виновное лицо должно сознавать, что основные факты, изложенные в сообщении либо все сообщение в целом, не соответствует действительности. В случаях добросовестного заблуждения или неверной оценки имеющейся информации, действия лица не подлежат квалификации по ст.207УК. В законе не предусматриваются в качестве обязательных какие-либо мотивы и цели совершения преступления, следовательно, на квалификацию они не влияют. Они могут совпадать с побуждениями, предусмотренными в ст.205, но могут быть и иными (из озорства, хулиганства, мести, с целью отвлечения внимания от чего либо и т.д.). Так, например, боясь получить при пересдаче экзамена по одному из предметов неудовлетворительную оценку, студентка одного из московских вузов И. в назначенные для сдачи экзамена строки звонила в вуз и сообщала о подложенной в здании мине. Экзамен, конечно, переносился на другое время.</w:t>
      </w:r>
    </w:p>
    <w:p w:rsidR="00265BFF" w:rsidRDefault="00265BFF" w:rsidP="00265BFF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Субъектом данного преступления является вменяемое лицо, достигшее 14-летнего возраста.</w:t>
      </w:r>
    </w:p>
    <w:p w:rsidR="0085125A" w:rsidRDefault="0085125A" w:rsidP="00265BFF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5125A" w:rsidRDefault="0085125A" w:rsidP="00265BFF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5125A" w:rsidRDefault="0085125A" w:rsidP="00265BFF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5125A" w:rsidRDefault="0085125A" w:rsidP="00265BFF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5125A" w:rsidRDefault="0085125A" w:rsidP="00265BFF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5125A" w:rsidRDefault="0085125A" w:rsidP="00265BFF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5125A" w:rsidRDefault="0085125A" w:rsidP="00265BFF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D12C3" w:rsidRPr="009D12C3" w:rsidRDefault="009D12C3" w:rsidP="00544BA4">
      <w:pPr>
        <w:ind w:firstLine="540"/>
        <w:rPr>
          <w:sz w:val="28"/>
          <w:szCs w:val="28"/>
        </w:rPr>
      </w:pPr>
    </w:p>
    <w:sectPr w:rsidR="009D12C3" w:rsidRPr="009D12C3" w:rsidSect="001D47B4">
      <w:pgSz w:w="16838" w:h="11906" w:orient="landscape"/>
      <w:pgMar w:top="850" w:right="851" w:bottom="1701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5FF" w:rsidRDefault="001805FF" w:rsidP="0092427C">
      <w:r>
        <w:separator/>
      </w:r>
    </w:p>
  </w:endnote>
  <w:endnote w:type="continuationSeparator" w:id="1">
    <w:p w:rsidR="001805FF" w:rsidRDefault="001805FF" w:rsidP="00924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5FF" w:rsidRDefault="001805FF" w:rsidP="0092427C">
      <w:r>
        <w:separator/>
      </w:r>
    </w:p>
  </w:footnote>
  <w:footnote w:type="continuationSeparator" w:id="1">
    <w:p w:rsidR="001805FF" w:rsidRDefault="001805FF" w:rsidP="00924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4D64"/>
    <w:multiLevelType w:val="multilevel"/>
    <w:tmpl w:val="74F6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F078B"/>
    <w:multiLevelType w:val="hybridMultilevel"/>
    <w:tmpl w:val="B0AC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5056B"/>
    <w:multiLevelType w:val="hybridMultilevel"/>
    <w:tmpl w:val="67C08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FA7CB7"/>
    <w:multiLevelType w:val="hybridMultilevel"/>
    <w:tmpl w:val="D2FA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12898"/>
    <w:multiLevelType w:val="multilevel"/>
    <w:tmpl w:val="FF96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6E9"/>
    <w:rsid w:val="00036C7E"/>
    <w:rsid w:val="00050050"/>
    <w:rsid w:val="00066208"/>
    <w:rsid w:val="00074FC6"/>
    <w:rsid w:val="00080DFE"/>
    <w:rsid w:val="000910E0"/>
    <w:rsid w:val="00095083"/>
    <w:rsid w:val="000D14AB"/>
    <w:rsid w:val="000D18E2"/>
    <w:rsid w:val="000E01F9"/>
    <w:rsid w:val="000E6B1A"/>
    <w:rsid w:val="000F2E48"/>
    <w:rsid w:val="001100D2"/>
    <w:rsid w:val="00112006"/>
    <w:rsid w:val="001341C2"/>
    <w:rsid w:val="00165912"/>
    <w:rsid w:val="001805FF"/>
    <w:rsid w:val="00194B9E"/>
    <w:rsid w:val="001B0D77"/>
    <w:rsid w:val="001D47B4"/>
    <w:rsid w:val="001F1A3A"/>
    <w:rsid w:val="00216FDF"/>
    <w:rsid w:val="00240BD3"/>
    <w:rsid w:val="00245B9F"/>
    <w:rsid w:val="0025304C"/>
    <w:rsid w:val="00265BFF"/>
    <w:rsid w:val="00283E74"/>
    <w:rsid w:val="002B0DCC"/>
    <w:rsid w:val="002C4270"/>
    <w:rsid w:val="002D234E"/>
    <w:rsid w:val="002D664B"/>
    <w:rsid w:val="00323AB5"/>
    <w:rsid w:val="00333A79"/>
    <w:rsid w:val="0033516A"/>
    <w:rsid w:val="0037455B"/>
    <w:rsid w:val="003B005A"/>
    <w:rsid w:val="003B0356"/>
    <w:rsid w:val="003C374B"/>
    <w:rsid w:val="003D211B"/>
    <w:rsid w:val="003D6565"/>
    <w:rsid w:val="004017CE"/>
    <w:rsid w:val="00415948"/>
    <w:rsid w:val="004249C4"/>
    <w:rsid w:val="0044021E"/>
    <w:rsid w:val="00454662"/>
    <w:rsid w:val="00463A34"/>
    <w:rsid w:val="0046562A"/>
    <w:rsid w:val="00465FA4"/>
    <w:rsid w:val="004752CC"/>
    <w:rsid w:val="004765B3"/>
    <w:rsid w:val="004909BE"/>
    <w:rsid w:val="004955B6"/>
    <w:rsid w:val="004A7E8E"/>
    <w:rsid w:val="004D32B6"/>
    <w:rsid w:val="004E01F7"/>
    <w:rsid w:val="004E20A9"/>
    <w:rsid w:val="004E5025"/>
    <w:rsid w:val="00511A3F"/>
    <w:rsid w:val="0053572A"/>
    <w:rsid w:val="00544BA4"/>
    <w:rsid w:val="00586189"/>
    <w:rsid w:val="00586AE0"/>
    <w:rsid w:val="005951F5"/>
    <w:rsid w:val="005C4470"/>
    <w:rsid w:val="006208B5"/>
    <w:rsid w:val="006342E5"/>
    <w:rsid w:val="006515E3"/>
    <w:rsid w:val="006727DF"/>
    <w:rsid w:val="00676394"/>
    <w:rsid w:val="0070438E"/>
    <w:rsid w:val="007233D2"/>
    <w:rsid w:val="0073405E"/>
    <w:rsid w:val="00746010"/>
    <w:rsid w:val="007700D6"/>
    <w:rsid w:val="00773D35"/>
    <w:rsid w:val="00783DCC"/>
    <w:rsid w:val="007B0DEC"/>
    <w:rsid w:val="007B32D9"/>
    <w:rsid w:val="007F0DAB"/>
    <w:rsid w:val="00815771"/>
    <w:rsid w:val="008219E8"/>
    <w:rsid w:val="00836387"/>
    <w:rsid w:val="00837888"/>
    <w:rsid w:val="00851075"/>
    <w:rsid w:val="0085125A"/>
    <w:rsid w:val="00851B14"/>
    <w:rsid w:val="00887E82"/>
    <w:rsid w:val="00890E5E"/>
    <w:rsid w:val="008A2423"/>
    <w:rsid w:val="008B3D5B"/>
    <w:rsid w:val="008C194D"/>
    <w:rsid w:val="008C56B8"/>
    <w:rsid w:val="008D29D1"/>
    <w:rsid w:val="008E51FD"/>
    <w:rsid w:val="009127F0"/>
    <w:rsid w:val="0092427C"/>
    <w:rsid w:val="00953224"/>
    <w:rsid w:val="009D12C3"/>
    <w:rsid w:val="009D6D23"/>
    <w:rsid w:val="00A00567"/>
    <w:rsid w:val="00A45A2F"/>
    <w:rsid w:val="00A47509"/>
    <w:rsid w:val="00A716F6"/>
    <w:rsid w:val="00A836F0"/>
    <w:rsid w:val="00A90454"/>
    <w:rsid w:val="00A92722"/>
    <w:rsid w:val="00AB7A28"/>
    <w:rsid w:val="00AC3A82"/>
    <w:rsid w:val="00AC455C"/>
    <w:rsid w:val="00AD2599"/>
    <w:rsid w:val="00AD3A0B"/>
    <w:rsid w:val="00AF67D4"/>
    <w:rsid w:val="00B06082"/>
    <w:rsid w:val="00B87256"/>
    <w:rsid w:val="00BE648D"/>
    <w:rsid w:val="00C56388"/>
    <w:rsid w:val="00C66D2D"/>
    <w:rsid w:val="00CC594D"/>
    <w:rsid w:val="00CE2B46"/>
    <w:rsid w:val="00CF2497"/>
    <w:rsid w:val="00D33388"/>
    <w:rsid w:val="00D366E9"/>
    <w:rsid w:val="00D36EF1"/>
    <w:rsid w:val="00D47830"/>
    <w:rsid w:val="00D57E70"/>
    <w:rsid w:val="00D964C4"/>
    <w:rsid w:val="00DC1A38"/>
    <w:rsid w:val="00DD7393"/>
    <w:rsid w:val="00DD78CF"/>
    <w:rsid w:val="00E25EB5"/>
    <w:rsid w:val="00E47C13"/>
    <w:rsid w:val="00E519E2"/>
    <w:rsid w:val="00E53E54"/>
    <w:rsid w:val="00E923DF"/>
    <w:rsid w:val="00EA489B"/>
    <w:rsid w:val="00ED3213"/>
    <w:rsid w:val="00ED729C"/>
    <w:rsid w:val="00F5618D"/>
    <w:rsid w:val="00F56F08"/>
    <w:rsid w:val="00F8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7"/>
  </w:style>
  <w:style w:type="paragraph" w:styleId="1">
    <w:name w:val="heading 1"/>
    <w:basedOn w:val="a"/>
    <w:link w:val="10"/>
    <w:uiPriority w:val="9"/>
    <w:qFormat/>
    <w:rsid w:val="00AB7A2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4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427C"/>
  </w:style>
  <w:style w:type="paragraph" w:styleId="a5">
    <w:name w:val="footer"/>
    <w:basedOn w:val="a"/>
    <w:link w:val="a6"/>
    <w:uiPriority w:val="99"/>
    <w:semiHidden/>
    <w:unhideWhenUsed/>
    <w:rsid w:val="009242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427C"/>
  </w:style>
  <w:style w:type="character" w:styleId="a7">
    <w:name w:val="Hyperlink"/>
    <w:basedOn w:val="a0"/>
    <w:unhideWhenUsed/>
    <w:rsid w:val="003B03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7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AB7A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F2E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544BA4"/>
    <w:pPr>
      <w:widowControl w:val="0"/>
      <w:adjustRightInd w:val="0"/>
      <w:spacing w:line="360" w:lineRule="atLeas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F561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CB658-E7C1-4CB6-AF9A-336BB7F7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Федоровна</dc:creator>
  <cp:keywords/>
  <dc:description/>
  <cp:lastModifiedBy>user</cp:lastModifiedBy>
  <cp:revision>54</cp:revision>
  <cp:lastPrinted>2018-04-20T04:56:00Z</cp:lastPrinted>
  <dcterms:created xsi:type="dcterms:W3CDTF">2017-08-29T03:30:00Z</dcterms:created>
  <dcterms:modified xsi:type="dcterms:W3CDTF">2018-05-31T08:14:00Z</dcterms:modified>
</cp:coreProperties>
</file>